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43" w:tblpY="2146"/>
        <w:tblW w:w="10034" w:type="dxa"/>
        <w:tblLook w:val="04A0"/>
      </w:tblPr>
      <w:tblGrid>
        <w:gridCol w:w="1937"/>
        <w:gridCol w:w="2145"/>
        <w:gridCol w:w="3118"/>
        <w:gridCol w:w="597"/>
        <w:gridCol w:w="1040"/>
        <w:gridCol w:w="1197"/>
      </w:tblGrid>
      <w:tr w:rsidR="003E5B76" w:rsidRPr="00A52CBC" w:rsidTr="003E5B76">
        <w:trPr>
          <w:trHeight w:hRule="exact" w:val="84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Default="003E5B76" w:rsidP="003E5B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</w:t>
            </w:r>
          </w:p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学院合计</w:t>
            </w: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汽车制造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本</w:t>
            </w:r>
          </w:p>
          <w:p w:rsidR="003E5B76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409</w:t>
            </w: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汽车电子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汽车检测与维修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汽车营销与服务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  <w:shd w:val="clear" w:color="auto" w:fill="C6D9F1"/>
              </w:rPr>
              <w:t>53</w:t>
            </w: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</w:t>
            </w: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材料成型及模具设计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机械设计与控制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机电创新班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165</w:t>
            </w: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中兴通信工程学院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移动通信技术应用与管理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223</w:t>
            </w: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下一代互</w:t>
            </w: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C6D9F1"/>
              </w:rPr>
              <w:t>联网技术与管</w:t>
            </w: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483</w:t>
            </w: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输电线路工程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电力</w:t>
            </w:r>
            <w:proofErr w:type="gramStart"/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配营技术</w:t>
            </w:r>
            <w:proofErr w:type="gramEnd"/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及管理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电力工程与管理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电力工程与管理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spacing w:line="21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计算机工程学院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273</w:t>
            </w: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E5B76">
        <w:trPr>
          <w:trHeight w:hRule="exact" w:val="454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E5B76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E5B76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</w:tbl>
    <w:p w:rsidR="003E5B76" w:rsidRPr="00A52CBC" w:rsidRDefault="003E5B76" w:rsidP="003E5B76">
      <w:pPr>
        <w:jc w:val="center"/>
        <w:rPr>
          <w:rFonts w:ascii="Cambria" w:eastAsia="华文中宋" w:hAnsi="Cambria"/>
          <w:b/>
          <w:bCs/>
          <w:kern w:val="0"/>
          <w:sz w:val="32"/>
          <w:szCs w:val="32"/>
        </w:rPr>
      </w:pPr>
      <w:r w:rsidRPr="00A52CBC">
        <w:rPr>
          <w:rFonts w:ascii="Cambria" w:eastAsia="华文中宋" w:hAnsi="Cambria" w:hint="eastAsia"/>
          <w:b/>
          <w:bCs/>
          <w:kern w:val="0"/>
          <w:sz w:val="32"/>
          <w:szCs w:val="32"/>
        </w:rPr>
        <w:t>华南理工大学广州学院</w:t>
      </w:r>
      <w:r w:rsidRPr="00A52CBC">
        <w:rPr>
          <w:rFonts w:ascii="Cambria" w:eastAsia="华文中宋" w:hAnsi="Cambria"/>
          <w:b/>
          <w:bCs/>
          <w:kern w:val="0"/>
          <w:sz w:val="32"/>
          <w:szCs w:val="32"/>
        </w:rPr>
        <w:t>2016</w:t>
      </w:r>
      <w:r w:rsidRPr="00A52CBC">
        <w:rPr>
          <w:rFonts w:ascii="Cambria" w:eastAsia="华文中宋" w:hAnsi="Cambria" w:hint="eastAsia"/>
          <w:b/>
          <w:bCs/>
          <w:kern w:val="0"/>
          <w:sz w:val="32"/>
          <w:szCs w:val="32"/>
        </w:rPr>
        <w:t>届毕业生资源信息表</w:t>
      </w:r>
      <w:r>
        <w:rPr>
          <w:rFonts w:ascii="Cambria" w:eastAsia="华文中宋" w:hAnsi="Cambria" w:hint="eastAsia"/>
          <w:b/>
          <w:bCs/>
          <w:kern w:val="0"/>
          <w:sz w:val="32"/>
          <w:szCs w:val="32"/>
        </w:rPr>
        <w:t>（一</w:t>
      </w:r>
      <w:r>
        <w:rPr>
          <w:rFonts w:ascii="Cambria" w:eastAsia="华文中宋" w:hAnsi="Cambria"/>
          <w:b/>
          <w:bCs/>
          <w:kern w:val="0"/>
          <w:sz w:val="32"/>
          <w:szCs w:val="32"/>
        </w:rPr>
        <w:t>）</w:t>
      </w:r>
    </w:p>
    <w:p w:rsidR="00801233" w:rsidRDefault="00801233">
      <w:pPr>
        <w:rPr>
          <w:rFonts w:hint="eastAsia"/>
        </w:rPr>
      </w:pPr>
    </w:p>
    <w:p w:rsidR="003E5B76" w:rsidRDefault="003E5B76">
      <w:pPr>
        <w:rPr>
          <w:rFonts w:hint="eastAsia"/>
        </w:rPr>
      </w:pPr>
    </w:p>
    <w:p w:rsidR="003E5B76" w:rsidRDefault="003E5B76">
      <w:pPr>
        <w:rPr>
          <w:rFonts w:hint="eastAsia"/>
        </w:rPr>
      </w:pPr>
    </w:p>
    <w:p w:rsidR="003E5B76" w:rsidRDefault="003E5B76">
      <w:pPr>
        <w:rPr>
          <w:rFonts w:hint="eastAsia"/>
        </w:rPr>
      </w:pPr>
    </w:p>
    <w:p w:rsidR="003E5B76" w:rsidRDefault="003E5B76">
      <w:pPr>
        <w:rPr>
          <w:rFonts w:hint="eastAsia"/>
        </w:rPr>
      </w:pPr>
    </w:p>
    <w:p w:rsidR="003E5B76" w:rsidRDefault="003E5B76">
      <w:pPr>
        <w:rPr>
          <w:rFonts w:hint="eastAsia"/>
        </w:rPr>
      </w:pPr>
    </w:p>
    <w:p w:rsidR="003E5B76" w:rsidRDefault="003E5B76">
      <w:pPr>
        <w:rPr>
          <w:rFonts w:hint="eastAsia"/>
        </w:rPr>
      </w:pPr>
      <w:r w:rsidRPr="00A52CBC">
        <w:rPr>
          <w:rFonts w:ascii="Cambria" w:eastAsia="华文中宋" w:hAnsi="Cambria" w:hint="eastAsia"/>
          <w:b/>
          <w:bCs/>
          <w:kern w:val="0"/>
          <w:sz w:val="32"/>
          <w:szCs w:val="32"/>
        </w:rPr>
        <w:lastRenderedPageBreak/>
        <w:t>华南理工大学广州学院</w:t>
      </w:r>
      <w:r w:rsidRPr="00A52CBC">
        <w:rPr>
          <w:rFonts w:ascii="Cambria" w:eastAsia="华文中宋" w:hAnsi="Cambria"/>
          <w:b/>
          <w:bCs/>
          <w:kern w:val="0"/>
          <w:sz w:val="32"/>
          <w:szCs w:val="32"/>
        </w:rPr>
        <w:t>2016</w:t>
      </w:r>
      <w:r w:rsidRPr="00A52CBC">
        <w:rPr>
          <w:rFonts w:ascii="Cambria" w:eastAsia="华文中宋" w:hAnsi="Cambria" w:hint="eastAsia"/>
          <w:b/>
          <w:bCs/>
          <w:kern w:val="0"/>
          <w:sz w:val="32"/>
          <w:szCs w:val="32"/>
        </w:rPr>
        <w:t>届毕业生资源信息表</w:t>
      </w:r>
      <w:r>
        <w:rPr>
          <w:rFonts w:ascii="Cambria" w:eastAsia="华文中宋" w:hAnsi="Cambria" w:hint="eastAsia"/>
          <w:b/>
          <w:bCs/>
          <w:kern w:val="0"/>
          <w:sz w:val="32"/>
          <w:szCs w:val="32"/>
        </w:rPr>
        <w:t>（二</w:t>
      </w:r>
      <w:r>
        <w:rPr>
          <w:rFonts w:ascii="Cambria" w:eastAsia="华文中宋" w:hAnsi="Cambria"/>
          <w:b/>
          <w:bCs/>
          <w:kern w:val="0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3"/>
        <w:tblW w:w="10031" w:type="dxa"/>
        <w:tblLayout w:type="fixed"/>
        <w:tblLook w:val="04A0"/>
      </w:tblPr>
      <w:tblGrid>
        <w:gridCol w:w="1896"/>
        <w:gridCol w:w="2136"/>
        <w:gridCol w:w="3022"/>
        <w:gridCol w:w="709"/>
        <w:gridCol w:w="992"/>
        <w:gridCol w:w="1276"/>
      </w:tblGrid>
      <w:tr w:rsidR="003E5B76" w:rsidRPr="00A52CBC" w:rsidTr="003232A5">
        <w:trPr>
          <w:trHeight w:hRule="exact" w:val="71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Default="003E5B76" w:rsidP="003232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</w:t>
            </w:r>
          </w:p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学院合计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1056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国际商务英语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303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国际会展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日语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珠宝学院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珠宝首饰设计与加工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273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服装与革制品设计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宝石及材料工艺学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珠宝鉴定与营销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244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123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307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商科国际班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14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商科国际班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国际工程师学院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国际工程师班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9</w:t>
            </w: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国际工程师班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A52CBC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</w:p>
        </w:tc>
      </w:tr>
      <w:tr w:rsidR="003E5B76" w:rsidRPr="00A52CBC" w:rsidTr="003232A5">
        <w:trPr>
          <w:trHeight w:hRule="exact" w:val="454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29个专业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kern w:val="0"/>
                <w:sz w:val="24"/>
                <w:szCs w:val="24"/>
              </w:rPr>
              <w:t>43个专业方向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E5B76" w:rsidRPr="00A52CBC" w:rsidRDefault="003E5B76" w:rsidP="003232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5B76" w:rsidRPr="00A52CBC" w:rsidRDefault="003E5B76" w:rsidP="003232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A52CB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4413</w:t>
            </w:r>
          </w:p>
        </w:tc>
      </w:tr>
    </w:tbl>
    <w:p w:rsidR="003E5B76" w:rsidRPr="003E5B76" w:rsidRDefault="003E5B76"/>
    <w:sectPr w:rsidR="003E5B76" w:rsidRPr="003E5B76" w:rsidSect="0080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B76"/>
    <w:rsid w:val="003E5B76"/>
    <w:rsid w:val="0080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</dc:creator>
  <cp:lastModifiedBy>aee</cp:lastModifiedBy>
  <cp:revision>1</cp:revision>
  <dcterms:created xsi:type="dcterms:W3CDTF">2015-11-26T08:49:00Z</dcterms:created>
  <dcterms:modified xsi:type="dcterms:W3CDTF">2015-11-26T08:52:00Z</dcterms:modified>
</cp:coreProperties>
</file>